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cyan"/>
        </w:rPr>
        <w:t>КАК ПЕРЕЖИТЬ КАРАНТИН: СОВЕТЫ ПСИХОЛОГА СЕМЬЕ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0V1gIAAMg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XpjtFdYCAADIBQAADgAAAAAAAAAAAAAAAAAuAgAAZHJzL2Uyb0Rv&#10;Yy54bWxQSwECLQAUAAYACAAAACEAAp1VeN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 Реакция человека на травматическое событие может проявляться в виде волнения, острого страха, неуправляемых панических реакций, вплоть до полной утраты контроля над собой.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114300</wp:posOffset>
            </wp:positionV>
            <wp:extent cx="2343150" cy="1562100"/>
            <wp:effectExtent l="0" t="0" r="0" b="0"/>
            <wp:wrapSquare wrapText="bothSides"/>
            <wp:docPr id="2" name="Рисунок 2" descr="Описание: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Описание: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Сейчас многие из нас регулярно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мониторят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новости, отслеживают статистику заболеваемости, обмениваются мнениями, обсуждают методы противостояния складывающейся угрозе.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Большинство людей вынуждены неделями находиться дома в замкнутом пространстве с близкими, для многих это новый опыт.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связи с этим можно спрогнозировать появление новых сложностей во внутрисемейных, межличностных отношениях, которых ранее удавалось избегать.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Такая ситуация — своего рода проверка, которую мы вынуждены пройти.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Кто-то убедится, что рядом с ним живут замечательные люди и еще больше сблизится с членами семьи, своими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ЧТО МОЖНО СДЕЛАТЬ?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Правило «Стоп!»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логике.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План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контролировать ситуацию и ощущение, что вы предпринимаете все, чтобы справиться.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Обстановка в доме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Создавайте и поддерживайте безопасную, благоприятную, спокойную, доброжелательную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 Если нет возможности выделить каждому комнату, то маленьким детям можно построить шалаш из простыней, легких одеял; родителям тоже стоит выделить территорию,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автономии и приятного совместного времяпровождения — важный фактор сохранения стабильности и благополучия в вашей семье.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Здоровье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Следите за своим здоровьем и здоровьем домочадцев. Высыпайтесь. Недосыпание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программами фитнеса, йоги и т. п.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Сейчас действуют рекомендации о нахождении дома, но дышать свежим весенним воздухом никто не запрещает. Если вы живете в городе, выходите на балкон, открывайте окна, радуйтесь солнцу, весне.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Питание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самоизоляции включайте в свой рацион больше фруктов и злаков. Желательно, чтобы питание было сбалансировано. Используйте освободившееся время для того, чтобы приготовить что-нибудь новое. По возможности установите очередность приготовления пищи другими членами семьи, привлекайте детей.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Информация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знакомству с новостями и их анализу строго определенное время, например 2 раза в день, утром и вечером, но не позднее, чем за 2 часа до сна.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Общение</w:t>
      </w:r>
      <w:r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коллегами, знакомыми, родными по телефону, устраивать конференц-связь с использованием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онлайн-ресурсов. Договоритесь совместно поужинать. Вспоминайте приятные события, шутите. Общение с близкими людьми — мощный ресурс психологической поддержки в трудной ситуации.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Режим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Старайтесь поддерживать режим дня, как свой, так и домочадцев. Если вы выполняете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одежду. Определите себе рабочее время: начало, обеденный перерыв, окончание работы и несколько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небольших перерывов. Используйте для этого будильник. После рабочего времени обязательно устройте себе отдых.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Время для себя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60645" w:rsidRDefault="00460645" w:rsidP="0046064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вас освободилось некоторое время, которое раньше затрачивалось на дорогу к работе. Посвятите это время заботе о себе, побалуйте себя чем-то приятным. 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</w:rPr>
        <w:t>Пребывание дома на изоляции — это не «наказание». Это ресурс для освоения новых навыков, получения знаний, для новых интересных дел. Будьте здоровы!</w:t>
      </w:r>
    </w:p>
    <w:p w:rsidR="00460645" w:rsidRDefault="00460645" w:rsidP="0046064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645" w:rsidRPr="0012576A" w:rsidRDefault="00460645" w:rsidP="00460645">
      <w:pPr>
        <w:pStyle w:val="a3"/>
        <w:tabs>
          <w:tab w:val="left" w:pos="142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2576A">
        <w:rPr>
          <w:rFonts w:ascii="Times New Roman" w:hAnsi="Times New Roman" w:cs="Times New Roman"/>
          <w:sz w:val="24"/>
          <w:szCs w:val="24"/>
        </w:rPr>
        <w:t xml:space="preserve">Информация подготовлена                                                                        </w:t>
      </w:r>
    </w:p>
    <w:p w:rsidR="00460645" w:rsidRPr="0012576A" w:rsidRDefault="00460645" w:rsidP="00460645">
      <w:pPr>
        <w:pStyle w:val="a3"/>
        <w:tabs>
          <w:tab w:val="left" w:pos="142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25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576A">
        <w:rPr>
          <w:rFonts w:ascii="Times New Roman" w:hAnsi="Times New Roman" w:cs="Times New Roman"/>
          <w:sz w:val="24"/>
          <w:szCs w:val="24"/>
        </w:rPr>
        <w:t>оциальным педагогом КГБ ПОУ ВЛХТ</w:t>
      </w:r>
    </w:p>
    <w:p w:rsidR="008A5280" w:rsidRPr="00460645" w:rsidRDefault="00460645" w:rsidP="00460645">
      <w:pPr>
        <w:pStyle w:val="a3"/>
        <w:tabs>
          <w:tab w:val="left" w:pos="142"/>
        </w:tabs>
        <w:spacing w:line="240" w:lineRule="exac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60645">
        <w:rPr>
          <w:rFonts w:ascii="Times New Roman" w:hAnsi="Times New Roman" w:cs="Times New Roman"/>
          <w:sz w:val="24"/>
          <w:szCs w:val="24"/>
        </w:rPr>
        <w:t>Четверговой Л.А</w:t>
      </w:r>
      <w:r w:rsidRPr="00460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8A5280" w:rsidRPr="0046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63"/>
    <w:rsid w:val="00460645"/>
    <w:rsid w:val="00804763"/>
    <w:rsid w:val="008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0645"/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4606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0645"/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460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Бабст</dc:creator>
  <cp:keywords/>
  <dc:description/>
  <cp:lastModifiedBy>Бабст</cp:lastModifiedBy>
  <cp:revision>2</cp:revision>
  <dcterms:created xsi:type="dcterms:W3CDTF">2020-04-24T00:11:00Z</dcterms:created>
  <dcterms:modified xsi:type="dcterms:W3CDTF">2020-04-24T00:13:00Z</dcterms:modified>
</cp:coreProperties>
</file>